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054BA651" w14:textId="47366F84" w:rsidR="00E26B32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263A0C">
        <w:rPr>
          <w:rFonts w:ascii="Arial" w:hAnsi="Arial" w:cs="Arial"/>
          <w:bCs/>
        </w:rPr>
        <w:t xml:space="preserve">D. Lgs 50/2016 Art.36 co. 2 lett. a) – Affidamento diretto tramite MEPA per la fornitura di un servizio editoriale sul Magazine </w:t>
      </w:r>
      <w:bookmarkStart w:id="0" w:name="_GoBack"/>
      <w:bookmarkEnd w:id="0"/>
      <w:r w:rsidRPr="00263A0C">
        <w:rPr>
          <w:rFonts w:ascii="Arial" w:hAnsi="Arial" w:cs="Arial"/>
          <w:bCs/>
        </w:rPr>
        <w:t xml:space="preserve">QN Economia &amp; Lavoro dedicato alla Settimana delle Marche ad Expo Dubai 2020 – Bilancio 2022/2024 Capitolo 2140110239 importo euro 30.000,00 (IVA esclusa) - </w:t>
      </w:r>
      <w:proofErr w:type="spellStart"/>
      <w:r w:rsidRPr="00263A0C">
        <w:rPr>
          <w:rFonts w:ascii="Arial" w:hAnsi="Arial" w:cs="Arial"/>
          <w:bCs/>
        </w:rPr>
        <w:t>smart</w:t>
      </w:r>
      <w:proofErr w:type="spellEnd"/>
      <w:r w:rsidRPr="00263A0C">
        <w:rPr>
          <w:rFonts w:ascii="Arial" w:hAnsi="Arial" w:cs="Arial"/>
          <w:bCs/>
        </w:rPr>
        <w:t xml:space="preserve"> CIG</w:t>
      </w:r>
      <w:r w:rsidR="004E1B40">
        <w:rPr>
          <w:rFonts w:ascii="Arial" w:hAnsi="Arial" w:cs="Arial"/>
          <w:bCs/>
        </w:rPr>
        <w:t xml:space="preserve"> </w:t>
      </w:r>
      <w:r w:rsidR="004E1B40" w:rsidRPr="004E1B40">
        <w:rPr>
          <w:rFonts w:ascii="Arial" w:hAnsi="Arial" w:cs="Arial"/>
          <w:bCs/>
        </w:rPr>
        <w:t>ZA635204E0</w:t>
      </w:r>
      <w:r w:rsidR="004E1B40">
        <w:rPr>
          <w:rFonts w:ascii="Arial" w:hAnsi="Arial" w:cs="Arial"/>
          <w:bCs/>
        </w:rPr>
        <w:t>.</w:t>
      </w:r>
    </w:p>
    <w:p w14:paraId="53F071C2" w14:textId="77777777" w:rsidR="00263A0C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6B833640" w14:textId="77777777" w:rsidR="00263A0C" w:rsidRDefault="00263A0C" w:rsidP="00951EE5">
      <w:pPr>
        <w:autoSpaceDE w:val="0"/>
        <w:autoSpaceDN w:val="0"/>
        <w:adjustRightInd w:val="0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1D5FE9E6" w14:textId="748F7E55" w:rsidR="00DF1AAB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25A1722C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1A2150">
              <w:rPr>
                <w:rFonts w:ascii="Arial" w:hAnsi="Arial" w:cs="Arial"/>
              </w:rPr>
              <w:t>30</w:t>
            </w:r>
            <w:r w:rsidRPr="0072628E">
              <w:rPr>
                <w:rFonts w:ascii="Arial" w:hAnsi="Arial" w:cs="Arial"/>
              </w:rPr>
              <w:t>.</w:t>
            </w:r>
            <w:r w:rsidR="0072628E" w:rsidRPr="0072628E">
              <w:rPr>
                <w:rFonts w:ascii="Arial" w:hAnsi="Arial" w:cs="Arial"/>
              </w:rPr>
              <w:t>0</w:t>
            </w:r>
            <w:r w:rsidRPr="0072628E">
              <w:rPr>
                <w:rFonts w:ascii="Arial" w:hAnsi="Arial" w:cs="Arial"/>
              </w:rPr>
              <w:t>00,00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5B1EDCBF" w14:textId="77777777" w:rsidR="00A914F2" w:rsidRDefault="00A914F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D99838" w14:textId="064A77DD" w:rsidR="002A6E55" w:rsidRPr="0022337D" w:rsidRDefault="002A6E55" w:rsidP="002233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2337D">
        <w:rPr>
          <w:rFonts w:ascii="Arial" w:hAnsi="Arial" w:cs="Arial"/>
          <w:b/>
          <w:bCs/>
          <w:u w:val="single"/>
        </w:rPr>
        <w:t xml:space="preserve">Ai sensi dell’art. 103 comma 11 del D. Lgs. 50/2016, la stazione appaltante ha ritenuto di non richiedere per l’affidamento in questione una garanzia definitiva, subordinando, </w:t>
      </w:r>
      <w:r w:rsidR="00D10C8C">
        <w:rPr>
          <w:rFonts w:ascii="Arial" w:hAnsi="Arial" w:cs="Arial"/>
          <w:b/>
          <w:bCs/>
          <w:u w:val="single"/>
        </w:rPr>
        <w:t xml:space="preserve">in ogni caso, </w:t>
      </w:r>
      <w:r w:rsidRPr="0022337D">
        <w:rPr>
          <w:rFonts w:ascii="Arial" w:hAnsi="Arial" w:cs="Arial"/>
          <w:b/>
          <w:bCs/>
          <w:u w:val="single"/>
        </w:rPr>
        <w:t>l’esonero dalla prestazione della garanzia ad un miglioramento del prezzo di aggiudicazione</w:t>
      </w:r>
      <w:r w:rsidR="0022337D" w:rsidRPr="0022337D">
        <w:rPr>
          <w:rFonts w:ascii="Arial" w:hAnsi="Arial" w:cs="Arial"/>
          <w:b/>
          <w:bCs/>
          <w:u w:val="single"/>
        </w:rPr>
        <w:t>.</w:t>
      </w:r>
      <w:r w:rsidRPr="0022337D">
        <w:rPr>
          <w:rFonts w:ascii="Arial" w:hAnsi="Arial" w:cs="Arial"/>
          <w:b/>
          <w:bCs/>
          <w:u w:val="single"/>
        </w:rPr>
        <w:t xml:space="preserve"> </w:t>
      </w:r>
    </w:p>
    <w:p w14:paraId="7ABD0B4B" w14:textId="77777777" w:rsidR="00D10C8C" w:rsidRDefault="00D10C8C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71E509FC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4D9BF43F" w14:textId="2BBF7C48" w:rsidR="003F2AFC" w:rsidRDefault="003F2AF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6C0F92FF" w14:textId="2C872D5C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58E3EB7A" w14:textId="3ACD84FB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79736CF8" w14:textId="5C28537D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1217C3BF" w14:textId="34BD27FE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57B3F830" w14:textId="2E453D21" w:rsidR="0008619C" w:rsidRDefault="0008619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DB64" w14:textId="77777777" w:rsidR="00810805" w:rsidRDefault="00810805">
      <w:r>
        <w:separator/>
      </w:r>
    </w:p>
  </w:endnote>
  <w:endnote w:type="continuationSeparator" w:id="0">
    <w:p w14:paraId="5B149D54" w14:textId="77777777" w:rsidR="00810805" w:rsidRDefault="0081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E29C" w14:textId="77777777" w:rsidR="00810805" w:rsidRDefault="00810805">
      <w:r>
        <w:separator/>
      </w:r>
    </w:p>
  </w:footnote>
  <w:footnote w:type="continuationSeparator" w:id="0">
    <w:p w14:paraId="07474C46" w14:textId="77777777" w:rsidR="00810805" w:rsidRDefault="0081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7631"/>
    <w:rsid w:val="000F0EC3"/>
    <w:rsid w:val="0010779F"/>
    <w:rsid w:val="00117B4B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B12D1"/>
    <w:rsid w:val="003B4EB8"/>
    <w:rsid w:val="003C4223"/>
    <w:rsid w:val="003C79EF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6FA3"/>
    <w:rsid w:val="007414F2"/>
    <w:rsid w:val="0074427B"/>
    <w:rsid w:val="0078385A"/>
    <w:rsid w:val="007A2672"/>
    <w:rsid w:val="00810805"/>
    <w:rsid w:val="00817E9B"/>
    <w:rsid w:val="0086120C"/>
    <w:rsid w:val="00873A22"/>
    <w:rsid w:val="00883223"/>
    <w:rsid w:val="008970CD"/>
    <w:rsid w:val="008A4F9F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73265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66D0E"/>
    <w:rsid w:val="00B81232"/>
    <w:rsid w:val="00B976C8"/>
    <w:rsid w:val="00BA1E80"/>
    <w:rsid w:val="00BB0D24"/>
    <w:rsid w:val="00BB12E3"/>
    <w:rsid w:val="00BC756A"/>
    <w:rsid w:val="00BD63A0"/>
    <w:rsid w:val="00BF099C"/>
    <w:rsid w:val="00C16CC8"/>
    <w:rsid w:val="00C53E4B"/>
    <w:rsid w:val="00CB60D6"/>
    <w:rsid w:val="00CB64D5"/>
    <w:rsid w:val="00CD421C"/>
    <w:rsid w:val="00CE2563"/>
    <w:rsid w:val="00D10C8C"/>
    <w:rsid w:val="00D12444"/>
    <w:rsid w:val="00D221E0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A649F"/>
    <w:rsid w:val="00FB1A60"/>
    <w:rsid w:val="00FC256E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Anna Torelli</cp:lastModifiedBy>
  <cp:revision>17</cp:revision>
  <cp:lastPrinted>2021-04-13T11:35:00Z</cp:lastPrinted>
  <dcterms:created xsi:type="dcterms:W3CDTF">2022-02-01T07:34:00Z</dcterms:created>
  <dcterms:modified xsi:type="dcterms:W3CDTF">2022-02-08T12:46:00Z</dcterms:modified>
</cp:coreProperties>
</file>